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8" w:rsidRPr="005C6AE3" w:rsidRDefault="00AE2076" w:rsidP="00D022B8">
      <w:pPr>
        <w:tabs>
          <w:tab w:val="left" w:pos="148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</w:t>
      </w:r>
      <w:r w:rsidR="00D022B8" w:rsidRPr="005C6AE3">
        <w:rPr>
          <w:rFonts w:ascii="Times New Roman" w:hAnsi="Times New Roman" w:cs="Times New Roman"/>
          <w:b/>
          <w:sz w:val="56"/>
          <w:szCs w:val="56"/>
        </w:rPr>
        <w:t xml:space="preserve">Przedszkole </w:t>
      </w:r>
      <w:r w:rsidR="00D022B8" w:rsidRPr="005C14EF">
        <w:rPr>
          <w:rFonts w:ascii="Times New Roman" w:hAnsi="Times New Roman" w:cs="Times New Roman"/>
          <w:b/>
          <w:sz w:val="56"/>
          <w:szCs w:val="56"/>
        </w:rPr>
        <w:t>Nr 1</w:t>
      </w:r>
      <w:r w:rsidR="00D022B8" w:rsidRPr="005C6AE3">
        <w:rPr>
          <w:rFonts w:ascii="Times New Roman" w:hAnsi="Times New Roman" w:cs="Times New Roman"/>
          <w:b/>
          <w:sz w:val="56"/>
          <w:szCs w:val="56"/>
        </w:rPr>
        <w:t xml:space="preserve"> w Hajnówce</w:t>
      </w:r>
    </w:p>
    <w:p w:rsidR="00D022B8" w:rsidRPr="005C6AE3" w:rsidRDefault="00D022B8" w:rsidP="00D022B8">
      <w:pPr>
        <w:rPr>
          <w:rFonts w:ascii="Times New Roman" w:hAnsi="Times New Roman" w:cs="Times New Roman"/>
          <w:sz w:val="56"/>
          <w:szCs w:val="56"/>
        </w:rPr>
      </w:pPr>
    </w:p>
    <w:p w:rsidR="00D022B8" w:rsidRPr="005C6AE3" w:rsidRDefault="00D022B8" w:rsidP="00D022B8">
      <w:pPr>
        <w:rPr>
          <w:rFonts w:ascii="Times New Roman" w:hAnsi="Times New Roman" w:cs="Times New Roman"/>
          <w:sz w:val="56"/>
          <w:szCs w:val="56"/>
        </w:rPr>
      </w:pPr>
    </w:p>
    <w:p w:rsidR="00D022B8" w:rsidRDefault="00D022B8" w:rsidP="00D022B8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6AE3">
        <w:rPr>
          <w:rFonts w:ascii="Times New Roman" w:hAnsi="Times New Roman" w:cs="Times New Roman"/>
          <w:b/>
          <w:sz w:val="56"/>
          <w:szCs w:val="56"/>
        </w:rPr>
        <w:t>Roczny Pl</w:t>
      </w:r>
      <w:r w:rsidR="0069665C">
        <w:rPr>
          <w:rFonts w:ascii="Times New Roman" w:hAnsi="Times New Roman" w:cs="Times New Roman"/>
          <w:b/>
          <w:sz w:val="56"/>
          <w:szCs w:val="56"/>
        </w:rPr>
        <w:t>an Pracy Przedszkola na rok 2015/ 2016</w:t>
      </w:r>
    </w:p>
    <w:p w:rsidR="00D022B8" w:rsidRPr="005C6AE3" w:rsidRDefault="00D022B8" w:rsidP="00D022B8">
      <w:pPr>
        <w:rPr>
          <w:rFonts w:ascii="Times New Roman" w:hAnsi="Times New Roman" w:cs="Times New Roman"/>
          <w:sz w:val="56"/>
          <w:szCs w:val="56"/>
        </w:rPr>
      </w:pPr>
    </w:p>
    <w:p w:rsidR="00D022B8" w:rsidRPr="005C6AE3" w:rsidRDefault="00D022B8" w:rsidP="00D022B8">
      <w:pPr>
        <w:rPr>
          <w:rFonts w:ascii="Times New Roman" w:hAnsi="Times New Roman" w:cs="Times New Roman"/>
          <w:sz w:val="56"/>
          <w:szCs w:val="56"/>
        </w:rPr>
      </w:pPr>
    </w:p>
    <w:p w:rsidR="00D022B8" w:rsidRPr="005C6AE3" w:rsidRDefault="00D022B8" w:rsidP="00D022B8">
      <w:pPr>
        <w:rPr>
          <w:rFonts w:ascii="Times New Roman" w:hAnsi="Times New Roman" w:cs="Times New Roman"/>
          <w:sz w:val="56"/>
          <w:szCs w:val="56"/>
        </w:rPr>
      </w:pPr>
    </w:p>
    <w:p w:rsidR="00D022B8" w:rsidRPr="005C6AE3" w:rsidRDefault="00D022B8" w:rsidP="00D022B8">
      <w:pPr>
        <w:rPr>
          <w:rFonts w:ascii="Times New Roman" w:hAnsi="Times New Roman" w:cs="Times New Roman"/>
          <w:sz w:val="56"/>
          <w:szCs w:val="56"/>
        </w:rPr>
      </w:pPr>
    </w:p>
    <w:p w:rsidR="00D022B8" w:rsidRPr="005C6AE3" w:rsidRDefault="00D022B8" w:rsidP="00D022B8">
      <w:pPr>
        <w:rPr>
          <w:rFonts w:ascii="Times New Roman" w:hAnsi="Times New Roman" w:cs="Times New Roman"/>
          <w:sz w:val="56"/>
          <w:szCs w:val="56"/>
        </w:rPr>
      </w:pPr>
    </w:p>
    <w:p w:rsidR="00D022B8" w:rsidRPr="005C14EF" w:rsidRDefault="00D022B8" w:rsidP="00696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</w:t>
      </w:r>
    </w:p>
    <w:p w:rsidR="00D022B8" w:rsidRDefault="00D022B8" w:rsidP="00D022B8">
      <w:pPr>
        <w:rPr>
          <w:rFonts w:ascii="Times New Roman" w:hAnsi="Times New Roman" w:cs="Times New Roman"/>
          <w:sz w:val="40"/>
          <w:szCs w:val="40"/>
        </w:rPr>
      </w:pPr>
    </w:p>
    <w:p w:rsidR="0069665C" w:rsidRDefault="0069665C" w:rsidP="00D022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665C" w:rsidRDefault="0069665C" w:rsidP="00D022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665C" w:rsidRDefault="0069665C" w:rsidP="00D022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665C" w:rsidRDefault="0069665C" w:rsidP="00D022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665C" w:rsidRDefault="0069665C" w:rsidP="00D022B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22B8" w:rsidRPr="006132A8" w:rsidRDefault="00D022B8" w:rsidP="00D022B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2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I. Rozwijanie poczucia odpowiedzialności, miłości do Ojczyzny oraz poszanowania dla polskiego dziedzictwa kulturowego (zwyczaje, obyczaje) przy jednoczesnym otwarciu na wartości kultury regionalnej.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  <w:gridCol w:w="38"/>
      </w:tblGrid>
      <w:tr w:rsidR="00D022B8" w:rsidTr="00E17A52">
        <w:trPr>
          <w:gridAfter w:val="1"/>
          <w:wAfter w:w="38" w:type="dxa"/>
        </w:trPr>
        <w:tc>
          <w:tcPr>
            <w:tcW w:w="4606" w:type="dxa"/>
          </w:tcPr>
          <w:p w:rsidR="00D022B8" w:rsidRPr="005C6AE3" w:rsidRDefault="00D022B8" w:rsidP="00E17A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6AE3">
              <w:rPr>
                <w:rFonts w:ascii="Times New Roman" w:hAnsi="Times New Roman" w:cs="Times New Roman"/>
                <w:b/>
                <w:sz w:val="40"/>
                <w:szCs w:val="40"/>
              </w:rPr>
              <w:t>Treści programowe</w:t>
            </w:r>
          </w:p>
        </w:tc>
        <w:tc>
          <w:tcPr>
            <w:tcW w:w="4606" w:type="dxa"/>
          </w:tcPr>
          <w:p w:rsidR="00D022B8" w:rsidRPr="005C6AE3" w:rsidRDefault="00D022B8" w:rsidP="00E17A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6AE3">
              <w:rPr>
                <w:rFonts w:ascii="Times New Roman" w:hAnsi="Times New Roman" w:cs="Times New Roman"/>
                <w:b/>
                <w:sz w:val="40"/>
                <w:szCs w:val="40"/>
              </w:rPr>
              <w:t>Sposoby realizacji</w:t>
            </w:r>
          </w:p>
        </w:tc>
      </w:tr>
      <w:tr w:rsidR="00D022B8" w:rsidTr="00E17A52">
        <w:trPr>
          <w:gridAfter w:val="1"/>
          <w:wAfter w:w="38" w:type="dxa"/>
          <w:trHeight w:val="2838"/>
        </w:trPr>
        <w:tc>
          <w:tcPr>
            <w:tcW w:w="4606" w:type="dxa"/>
          </w:tcPr>
          <w:p w:rsidR="00D022B8" w:rsidRPr="005A6147" w:rsidRDefault="00D022B8" w:rsidP="00E17A52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A614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Rozwijanie poczucia własnej tożsamości narodowej.</w:t>
            </w:r>
          </w:p>
        </w:tc>
        <w:tc>
          <w:tcPr>
            <w:tcW w:w="4606" w:type="dxa"/>
          </w:tcPr>
          <w:p w:rsidR="00D022B8" w:rsidRPr="005A6147" w:rsidRDefault="00D022B8" w:rsidP="00E17A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6147">
              <w:rPr>
                <w:rFonts w:ascii="Times New Roman" w:hAnsi="Times New Roman" w:cs="Times New Roman"/>
                <w:sz w:val="32"/>
                <w:szCs w:val="32"/>
              </w:rPr>
              <w:t>Za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poznanie zarysem Polski i regionu Podlasia oraz symbolami narodowymi: godło, flaga, hymn.   Poznanie legendy o Czechu, Lechu i Rusie, legendy Podlasia.  Słuchanie melodii ludowych z płyt, kaset magnetofonowych.</w:t>
            </w:r>
          </w:p>
        </w:tc>
      </w:tr>
      <w:tr w:rsidR="00D022B8" w:rsidTr="00E17A52">
        <w:trPr>
          <w:trHeight w:val="1687"/>
        </w:trPr>
        <w:tc>
          <w:tcPr>
            <w:tcW w:w="4606" w:type="dxa"/>
          </w:tcPr>
          <w:p w:rsidR="00D022B8" w:rsidRPr="0091316C" w:rsidRDefault="00D022B8" w:rsidP="00E17A52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1316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Poznanie najbliższego otoczenia</w:t>
            </w:r>
          </w:p>
        </w:tc>
        <w:tc>
          <w:tcPr>
            <w:tcW w:w="4644" w:type="dxa"/>
            <w:gridSpan w:val="2"/>
          </w:tcPr>
          <w:p w:rsidR="00D022B8" w:rsidRPr="0091316C" w:rsidRDefault="00D022B8" w:rsidP="00E17A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Słuchanie legend i opowieści związanych z powstaniem miasta Hajnówka. Interesowanie się historią miasta .Zaznajomienie z typowymi zajęciami charakterystycznymi dla miasta. Poznanie ciekawych zawodów wykonywanych wcześniej i dziś. Odwiedzanie miejsc związanych z historią i tradycjami miejscowości, miejsca pamięci narodowej, muzea i zabytki. Spacery i wycieczki, albumy i foldery mające na celu:                 - rozpoznawanie roślin i zwierząt występujących w regionie podlaskim (gatunki chronione na terenie Podlasia)                                  - obserwacja terenu charakterystycznego dla regionu Podlasia                                         - układanie obrazków z części np. „ Zwierzęta Puszczy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Białowieskiej”, „ Rośliny chronione występujące w Puszczy”                                           - układanie puzzli „Hajnówka – moje miasto”                                 - tworzenie elementów ludowej dekoracji np. podlaska chata         -  uczestniczenie w obrzędach ludowych organizowanych w lokalnym środowisku                        - oglądanie postaci w strojach ludowych i najbardziej typowych wytworów sztuki ludowej regionu Podlasia;                                                           - odwiedzanie (w miarę możliwości) skansenów , regionalnych muzeów;                   - poznanie elementów dawnego wyposażenia domów i chat podlaskich; oglądanie różnych eksponatów , poznanie ich przeznaczenia, związku z  ludowymi tradycjami i obrzędami; porównywanie architektury dawniej a dziś. </w:t>
            </w:r>
          </w:p>
        </w:tc>
      </w:tr>
      <w:tr w:rsidR="00D022B8" w:rsidTr="00E17A52">
        <w:trPr>
          <w:trHeight w:val="4303"/>
        </w:trPr>
        <w:tc>
          <w:tcPr>
            <w:tcW w:w="4606" w:type="dxa"/>
          </w:tcPr>
          <w:p w:rsidR="00D022B8" w:rsidRPr="000C5FCA" w:rsidRDefault="00D022B8" w:rsidP="00E17A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C5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Poznanie zwyczajów, tradycji i sztuki ludowej.</w:t>
            </w:r>
          </w:p>
        </w:tc>
        <w:tc>
          <w:tcPr>
            <w:tcW w:w="4644" w:type="dxa"/>
            <w:gridSpan w:val="2"/>
          </w:tcPr>
          <w:p w:rsidR="00D022B8" w:rsidRPr="000C5FCA" w:rsidRDefault="00D022B8" w:rsidP="00E17A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5FCA">
              <w:rPr>
                <w:rFonts w:ascii="Times New Roman" w:hAnsi="Times New Roman" w:cs="Times New Roman"/>
                <w:sz w:val="32"/>
                <w:szCs w:val="32"/>
              </w:rPr>
              <w:t>Organizowanie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kącika ludowego: strój podlaski i akcesoria związane z życiem Podlasian dawniej.                      Wzbogacanie wystroju kącika regionalnego w przedmioty codziennego użytku i zabawki dziecięce z dawnych lat. Słuchanie nagrań zespołów ludowych. Nauka popularnych przyśpiewek podlaskich i zabaw związanych z regionem.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Wykonywanie albumów regionalnych. Poznanie historii niektórych wynalazków . Wykonywanie  prac plastyczno- konstrukcyjnych   z wykorzystaniem tworzywa przyrodniczego i nietypowych materiałów oraz elementów konstrukcyjnych(odpadów).              </w:t>
            </w:r>
          </w:p>
        </w:tc>
      </w:tr>
      <w:tr w:rsidR="00D022B8" w:rsidTr="00E17A52">
        <w:trPr>
          <w:gridAfter w:val="1"/>
          <w:wAfter w:w="38" w:type="dxa"/>
        </w:trPr>
        <w:tc>
          <w:tcPr>
            <w:tcW w:w="4606" w:type="dxa"/>
          </w:tcPr>
          <w:p w:rsidR="00D022B8" w:rsidRPr="00E27548" w:rsidRDefault="00D022B8" w:rsidP="00E17A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54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Poznanie tradycji świątecznych.</w:t>
            </w:r>
          </w:p>
        </w:tc>
        <w:tc>
          <w:tcPr>
            <w:tcW w:w="4606" w:type="dxa"/>
          </w:tcPr>
          <w:p w:rsidR="00D022B8" w:rsidRPr="00E27548" w:rsidRDefault="00D022B8" w:rsidP="00E17A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7548">
              <w:rPr>
                <w:rFonts w:ascii="Times New Roman" w:hAnsi="Times New Roman" w:cs="Times New Roman"/>
                <w:sz w:val="32"/>
                <w:szCs w:val="32"/>
              </w:rPr>
              <w:t>Poznanie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polskich i podlaskich zwyczajów świątecznych. Słuchanie kolęd w różnych językach.                         Słuchanie opowiadań o tradycjach świątecznych. Słuchanie książek czytanych przez nauczyciela.</w:t>
            </w:r>
          </w:p>
        </w:tc>
      </w:tr>
    </w:tbl>
    <w:p w:rsidR="00D022B8" w:rsidRDefault="00D022B8" w:rsidP="00D022B8">
      <w:pPr>
        <w:rPr>
          <w:rFonts w:ascii="Times New Roman" w:hAnsi="Times New Roman" w:cs="Times New Roman"/>
          <w:sz w:val="36"/>
          <w:szCs w:val="36"/>
        </w:rPr>
      </w:pPr>
    </w:p>
    <w:p w:rsidR="00D022B8" w:rsidRPr="006132A8" w:rsidRDefault="00D022B8" w:rsidP="00D022B8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132A8">
        <w:rPr>
          <w:rFonts w:ascii="Times New Roman" w:hAnsi="Times New Roman" w:cs="Times New Roman"/>
          <w:b/>
          <w:sz w:val="36"/>
          <w:szCs w:val="36"/>
          <w:u w:val="single"/>
        </w:rPr>
        <w:t xml:space="preserve">II. Pogłębienie świadomości ekologicznej dzieci i kształtowanie odpowiednich postaw wobec środowiska przyrodniczego.                                                                  </w:t>
      </w:r>
      <w:r w:rsidRPr="006132A8">
        <w:rPr>
          <w:rFonts w:ascii="Arial" w:hAnsi="Arial" w:cs="Arial"/>
          <w:b/>
          <w:sz w:val="45"/>
          <w:szCs w:val="45"/>
          <w:u w:val="single"/>
        </w:rPr>
        <w:t xml:space="preserve">            </w:t>
      </w:r>
      <w:r w:rsidRPr="006132A8">
        <w:rPr>
          <w:rFonts w:ascii="Times New Roman" w:hAnsi="Times New Roman" w:cs="Times New Roman"/>
          <w:b/>
          <w:sz w:val="32"/>
          <w:szCs w:val="32"/>
          <w:u w:val="single"/>
        </w:rPr>
        <w:t xml:space="preserve">III. </w:t>
      </w:r>
      <w:r w:rsidRPr="006132A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Rozbudzanie u dzieci zain</w:t>
      </w:r>
      <w:r w:rsidR="00AE207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teresowania książką jako źródło</w:t>
      </w:r>
      <w:r w:rsidRPr="006132A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wiedzy, wartości i przyjemności.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  <w:gridCol w:w="38"/>
      </w:tblGrid>
      <w:tr w:rsidR="00D022B8" w:rsidRPr="005C6AE3" w:rsidTr="00E17A52">
        <w:trPr>
          <w:gridAfter w:val="1"/>
          <w:wAfter w:w="38" w:type="dxa"/>
        </w:trPr>
        <w:tc>
          <w:tcPr>
            <w:tcW w:w="4606" w:type="dxa"/>
          </w:tcPr>
          <w:p w:rsidR="00D022B8" w:rsidRPr="005C6AE3" w:rsidRDefault="00D022B8" w:rsidP="00E17A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6AE3">
              <w:rPr>
                <w:rFonts w:ascii="Times New Roman" w:hAnsi="Times New Roman" w:cs="Times New Roman"/>
                <w:b/>
                <w:sz w:val="40"/>
                <w:szCs w:val="40"/>
              </w:rPr>
              <w:t>Treści programowe</w:t>
            </w:r>
          </w:p>
        </w:tc>
        <w:tc>
          <w:tcPr>
            <w:tcW w:w="4606" w:type="dxa"/>
          </w:tcPr>
          <w:p w:rsidR="00D022B8" w:rsidRPr="005C6AE3" w:rsidRDefault="00D022B8" w:rsidP="00E17A52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6AE3">
              <w:rPr>
                <w:rFonts w:ascii="Times New Roman" w:hAnsi="Times New Roman" w:cs="Times New Roman"/>
                <w:b/>
                <w:sz w:val="40"/>
                <w:szCs w:val="40"/>
              </w:rPr>
              <w:t>Sposoby realizacji</w:t>
            </w:r>
          </w:p>
        </w:tc>
      </w:tr>
      <w:tr w:rsidR="00D022B8" w:rsidRPr="00DB2D16" w:rsidTr="00E17A52">
        <w:trPr>
          <w:gridAfter w:val="1"/>
          <w:wAfter w:w="38" w:type="dxa"/>
          <w:trHeight w:val="2838"/>
        </w:trPr>
        <w:tc>
          <w:tcPr>
            <w:tcW w:w="4606" w:type="dxa"/>
          </w:tcPr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Kształtowanie postaw 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proekologicznych dzieci </w:t>
            </w:r>
          </w:p>
          <w:p w:rsidR="00D022B8" w:rsidRPr="00DB2D16" w:rsidRDefault="00D022B8" w:rsidP="00E17A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Prowadzenie bieżących działań związanych 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kształtowaniem u dzieci postaw proekologicznych poprzez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zwracanie uwagi na piękno oraz konieczność ochrony i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dbania o środowisko naturalne .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Prowadzenie zajęć przedszkolnych związanych z tematyką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ekologiczną.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Czytanie książek, bajek, opowiadań,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wierszy, oglądanie bajek i filmów o tematyce ekologicznej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Prowadzenie obserwacji w terenie, spacery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>, wycieczki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parku,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lasu, na łąkę 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>oraz innych  miejsc ciekawych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przyrodniczo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Omawianie w czasie bieżących zajęć 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dziećmi znaczenia wody w przyrodzie, konieczności jej oszczędzania oraz 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wyrabianie nawyku picia wody zamiast słodkich napojów 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Udział w akcji 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REEBA (segregowanie odpadów- zużyte baterie- kontynuowanie akcji na terenie przedszkola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D022B8" w:rsidRPr="00E71084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Udział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dzieci w Programie ogólnopolskim, „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Kubusiowi </w:t>
            </w:r>
            <w:r w:rsidRPr="00DB2D16">
              <w:rPr>
                <w:rFonts w:ascii="Times New Roman" w:eastAsia="Times New Roman" w:hAnsi="Times New Roman" w:cs="Times New Roman"/>
                <w:sz w:val="28"/>
                <w:szCs w:val="28"/>
              </w:rPr>
              <w:t>przyjaciele natury“ (</w:t>
            </w:r>
            <w:r w:rsidRPr="00E71084">
              <w:rPr>
                <w:rFonts w:ascii="Times New Roman" w:eastAsia="Times New Roman" w:hAnsi="Times New Roman" w:cs="Times New Roman"/>
                <w:sz w:val="28"/>
                <w:szCs w:val="28"/>
              </w:rPr>
              <w:t>kontynuowanie kolejnej edycji ekologicznego programu)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B8" w:rsidRPr="00DB2D16" w:rsidRDefault="00D022B8" w:rsidP="00E17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2B8" w:rsidTr="00E17A52">
        <w:tc>
          <w:tcPr>
            <w:tcW w:w="4606" w:type="dxa"/>
          </w:tcPr>
          <w:p w:rsidR="00D022B8" w:rsidRPr="00C951C8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Rozwijanie inteligencji </w:t>
            </w:r>
          </w:p>
          <w:p w:rsidR="00D022B8" w:rsidRPr="00C951C8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językowej poprzez różne formy </w:t>
            </w:r>
          </w:p>
          <w:p w:rsidR="00D022B8" w:rsidRPr="00C951C8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>obcowania z literatur</w:t>
            </w:r>
            <w:r w:rsidRPr="004C469B">
              <w:rPr>
                <w:rFonts w:ascii="Times New Roman" w:eastAsia="Times New Roman" w:hAnsi="Times New Roman" w:cs="Times New Roman"/>
                <w:sz w:val="28"/>
                <w:szCs w:val="28"/>
              </w:rPr>
              <w:t>ą.</w:t>
            </w:r>
          </w:p>
          <w:p w:rsidR="00D022B8" w:rsidRPr="004C469B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  <w:r w:rsidRPr="004C469B">
              <w:rPr>
                <w:rFonts w:ascii="Times New Roman" w:eastAsia="Times New Roman" w:hAnsi="Times New Roman" w:cs="Times New Roman"/>
                <w:sz w:val="28"/>
                <w:szCs w:val="28"/>
              </w:rPr>
              <w:t>ształtowanie nawyków czytelniczych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B8" w:rsidRPr="004C469B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</w:t>
            </w:r>
            <w:r w:rsidRPr="004C469B">
              <w:rPr>
                <w:rFonts w:ascii="Times New Roman" w:eastAsia="Times New Roman" w:hAnsi="Times New Roman" w:cs="Times New Roman"/>
                <w:sz w:val="28"/>
                <w:szCs w:val="28"/>
              </w:rPr>
              <w:t>wrażliwianie na piękno literatury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B8" w:rsidRPr="004C469B" w:rsidRDefault="00D022B8" w:rsidP="00E1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4C469B">
              <w:rPr>
                <w:rFonts w:ascii="Times New Roman" w:eastAsia="Times New Roman" w:hAnsi="Times New Roman" w:cs="Times New Roman"/>
                <w:sz w:val="28"/>
                <w:szCs w:val="28"/>
              </w:rPr>
              <w:t>udowanie świata wartości poprzez obcowanie z bohaterami literackim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i.</w:t>
            </w:r>
          </w:p>
          <w:p w:rsidR="00D022B8" w:rsidRDefault="00D022B8" w:rsidP="00E1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>Udział w kampanii społecznej „ Cała Polska czyta dzieciom”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>Wprowadzenie zwyczaju codziennego czytania dzieciom bajek w każdej grupie wiekowej.</w:t>
            </w:r>
          </w:p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Wykorzystanie metody </w:t>
            </w:r>
            <w:proofErr w:type="spellStart"/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>bajkoterapii</w:t>
            </w:r>
            <w:proofErr w:type="spellEnd"/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relaksu i wypoczynku dzieci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Stwarzanie dzieciom warunków do tworzenia własnych przedstawień i opowiadań teatralnych, artystycznych , </w:t>
            </w:r>
          </w:p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>muzycznych itp.</w:t>
            </w:r>
          </w:p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Wycieczki do Dziecięcej</w:t>
            </w: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Biblioteki – kontynuowanie współprac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y, wypożyczanie książek, zajęcia </w:t>
            </w: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>biblioteczne, udział w konkursach plastycznych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Wystawy prac plastycznych dzieci tworzone na podstawie </w:t>
            </w:r>
          </w:p>
          <w:p w:rsidR="00D022B8" w:rsidRPr="00C951C8" w:rsidRDefault="00D022B8" w:rsidP="00E17A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tekstów literatury dziecięcej </w:t>
            </w:r>
          </w:p>
          <w:p w:rsidR="00D022B8" w:rsidRDefault="00D022B8" w:rsidP="00E1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65C" w:rsidRDefault="0069665C">
      <w:pPr>
        <w:rPr>
          <w:sz w:val="32"/>
          <w:szCs w:val="32"/>
        </w:rPr>
      </w:pPr>
    </w:p>
    <w:p w:rsidR="0069665C" w:rsidRPr="006132A8" w:rsidRDefault="006966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32A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IV.</w:t>
      </w:r>
      <w:r w:rsidR="006132A8" w:rsidRPr="006132A8">
        <w:rPr>
          <w:b/>
          <w:u w:val="single"/>
        </w:rPr>
        <w:t xml:space="preserve"> </w:t>
      </w:r>
      <w:r w:rsidR="006132A8" w:rsidRPr="006132A8">
        <w:rPr>
          <w:rFonts w:ascii="Times New Roman" w:hAnsi="Times New Roman" w:cs="Times New Roman"/>
          <w:b/>
          <w:sz w:val="36"/>
          <w:szCs w:val="36"/>
          <w:u w:val="single"/>
        </w:rPr>
        <w:t>Dbanie o bezpieczeństwo i zdrowie dzieci.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9665C" w:rsidRPr="005C6AE3" w:rsidTr="000C6FB4">
        <w:tc>
          <w:tcPr>
            <w:tcW w:w="4606" w:type="dxa"/>
          </w:tcPr>
          <w:p w:rsidR="0069665C" w:rsidRPr="005C6AE3" w:rsidRDefault="0069665C" w:rsidP="000C6F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6AE3">
              <w:rPr>
                <w:rFonts w:ascii="Times New Roman" w:hAnsi="Times New Roman" w:cs="Times New Roman"/>
                <w:b/>
                <w:sz w:val="40"/>
                <w:szCs w:val="40"/>
              </w:rPr>
              <w:t>Treści programowe</w:t>
            </w:r>
          </w:p>
        </w:tc>
        <w:tc>
          <w:tcPr>
            <w:tcW w:w="4606" w:type="dxa"/>
          </w:tcPr>
          <w:p w:rsidR="0069665C" w:rsidRPr="005C6AE3" w:rsidRDefault="0069665C" w:rsidP="000C6FB4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C6AE3">
              <w:rPr>
                <w:rFonts w:ascii="Times New Roman" w:hAnsi="Times New Roman" w:cs="Times New Roman"/>
                <w:b/>
                <w:sz w:val="40"/>
                <w:szCs w:val="40"/>
              </w:rPr>
              <w:t>Sposoby realizacji</w:t>
            </w:r>
          </w:p>
        </w:tc>
      </w:tr>
      <w:tr w:rsidR="0069665C" w:rsidRPr="00DB2D16" w:rsidTr="000C6FB4">
        <w:trPr>
          <w:trHeight w:val="2838"/>
        </w:trPr>
        <w:tc>
          <w:tcPr>
            <w:tcW w:w="4606" w:type="dxa"/>
          </w:tcPr>
          <w:p w:rsidR="006132A8" w:rsidRPr="006132A8" w:rsidRDefault="006132A8" w:rsidP="006132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br/>
              <w:t xml:space="preserve">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t xml:space="preserve">Uświadomienie dzieciom i kształtowanie umiejętności radzenia sobie w trudnych sytuacjach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Nabywanie nawyków odpowiedniego zachowania się w sytuacjach zagrożenia zdrowia i życia</w:t>
            </w:r>
          </w:p>
          <w:p w:rsidR="0069665C" w:rsidRPr="006132A8" w:rsidRDefault="006132A8" w:rsidP="00613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2A8">
              <w:rPr>
                <w:rFonts w:ascii="Times New Roman" w:hAnsi="Times New Roman" w:cs="Times New Roman"/>
                <w:sz w:val="28"/>
                <w:szCs w:val="28"/>
              </w:rPr>
              <w:t>Przestrzegania przepisów ruchu drogowego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Rozumienie niebezpieczeństw związanych z nieprawidłowym zachowaniem się w domu, przedszkolu, na ulicy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Przestrzeganiem zasad bezpiecznego korzystania z urządzeń elektrycznych, niebezpiecznych przedmiotów czy substancji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Uświadomienie dzieciom niebezpieczeństw wynikających z nieprawidłowego zachowania się: np. zabawa zapałkami, ostrymi przedmiotami</w:t>
            </w:r>
          </w:p>
        </w:tc>
        <w:tc>
          <w:tcPr>
            <w:tcW w:w="4606" w:type="dxa"/>
          </w:tcPr>
          <w:p w:rsidR="0069665C" w:rsidRPr="006132A8" w:rsidRDefault="006132A8" w:rsidP="00613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2A8">
              <w:rPr>
                <w:rFonts w:ascii="Times New Roman" w:hAnsi="Times New Roman" w:cs="Times New Roman"/>
                <w:sz w:val="28"/>
                <w:szCs w:val="28"/>
              </w:rPr>
              <w:t xml:space="preserve">Wdrażanie do bezpiecznego poruszania się na drodze, jezdni, skrzyżowaniu w drodze do przedszkola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Kształtowanie nawyku dbania o własne zdrowie i bezpieczeństwo i innych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Kształtowanie </w:t>
            </w:r>
            <w:r w:rsidRPr="006132A8">
              <w:rPr>
                <w:rFonts w:ascii="Times New Roman" w:hAnsi="Times New Roman" w:cs="Times New Roman"/>
                <w:bCs/>
                <w:sz w:val="28"/>
                <w:szCs w:val="28"/>
              </w:rPr>
              <w:t>umiejętności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t xml:space="preserve"> bezpiecznego posługiwania się narzędziami oraz bezpiecznego posługiwania się nimi.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Kształtowanie wrażliwości na zagrożenia oraz umiejętności przewidywania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Wdrażanie do przestrzegania zasad bezpieczeństwa w każdej sytuacji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Wdrażanie do aktywnego, bezpiecznego uczestnictwa w życiu grupy, przedszkola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Wdrażanie do zachowanie ostrożności w kontaktach z nieznajomymi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Kształtowanie umiejętności radzenia sobie w sytuacjach trudnych i niebezpiecznych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Zapoznanie dzieci z telefonami alarmowymi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Spotkania z policjantem, strażakiem, pielęgniarką </w:t>
            </w:r>
            <w:r w:rsidRPr="006132A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Zapoznanie z zasadami ruchu drogowego</w:t>
            </w:r>
          </w:p>
        </w:tc>
      </w:tr>
    </w:tbl>
    <w:p w:rsidR="0069665C" w:rsidRDefault="0069665C" w:rsidP="0069665C">
      <w:pPr>
        <w:rPr>
          <w:sz w:val="32"/>
          <w:szCs w:val="32"/>
        </w:rPr>
      </w:pPr>
    </w:p>
    <w:p w:rsidR="00612A80" w:rsidRPr="0069665C" w:rsidRDefault="00612A80" w:rsidP="0069665C">
      <w:pPr>
        <w:rPr>
          <w:rFonts w:ascii="Times New Roman" w:hAnsi="Times New Roman" w:cs="Times New Roman"/>
          <w:sz w:val="32"/>
          <w:szCs w:val="32"/>
        </w:rPr>
      </w:pPr>
    </w:p>
    <w:sectPr w:rsidR="00612A80" w:rsidRPr="0069665C" w:rsidSect="003F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22B8"/>
    <w:rsid w:val="00054406"/>
    <w:rsid w:val="003F70A5"/>
    <w:rsid w:val="00612A80"/>
    <w:rsid w:val="006132A8"/>
    <w:rsid w:val="0069665C"/>
    <w:rsid w:val="00AE2076"/>
    <w:rsid w:val="00D0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mirka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Irena</cp:lastModifiedBy>
  <cp:revision>4</cp:revision>
  <dcterms:created xsi:type="dcterms:W3CDTF">2015-09-14T17:09:00Z</dcterms:created>
  <dcterms:modified xsi:type="dcterms:W3CDTF">2015-09-15T14:02:00Z</dcterms:modified>
</cp:coreProperties>
</file>