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13F" w:rsidRDefault="00BC713F" w:rsidP="00BC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REGULAMIN KONKURSU</w:t>
      </w: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 PLASTYCZNEGO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„Święte Dziecię – męczennik Gabriel Zabłudowski –-patron i pomocnik dzieci i młodzieży.”</w:t>
      </w:r>
    </w:p>
    <w:p w:rsidR="00BC713F" w:rsidRDefault="00BC713F" w:rsidP="00BC713F">
      <w:pPr>
        <w:pStyle w:val="gwpf860f9f9msonormal"/>
      </w:pPr>
      <w:bookmarkStart w:id="0" w:name="_GoBack"/>
      <w:bookmarkEnd w:id="0"/>
      <w:r>
        <w:t>Drodzy uczniowie, w tym roku przypadają bardzo szczególne rocznice dotyczące Patrona dzieci i młodzieży - św. Gabriela Zabłudowskiego. Są to okrągłe rocznice kanonizacji i odnalezienia Jego relikwii.</w:t>
      </w:r>
    </w:p>
    <w:p w:rsidR="00BC713F" w:rsidRDefault="00BC713F" w:rsidP="00BC713F">
      <w:pPr>
        <w:pStyle w:val="gwpf860f9f9msonormal"/>
      </w:pPr>
      <w:r>
        <w:t>Aby upamiętnić to szczególne wydarzenie bardzo zachęcamy Was do wzięcia udziału w konkursie plastycznym poświęconym temu świętemu. Ze względu na czas i okoliczności epidemii, w jakich się znajdujemy nie mogliśmy tak uroczyście i osobiście uczestniczyć zarówno w pielgrzymkach jak i nabożeństwach w monasterze w Zwierkach. Dlatego chociaż poprzez formę plastyczną zachęcamy Was do poświęcenia chwili własnego czasu na refleksje i wykonanie pracy plastycznej.</w:t>
      </w:r>
    </w:p>
    <w:p w:rsidR="00BC713F" w:rsidRPr="00BC713F" w:rsidRDefault="00BC713F" w:rsidP="00BC713F">
      <w:pPr>
        <w:pStyle w:val="gwpf860f9f9msonormal"/>
      </w:pPr>
      <w:r w:rsidRPr="00BC713F">
        <w:t>Każdy uczestnik może wykonać jedną pracę przedstawiającą postać św. męcz. Gabriela Zabłudowskiego – święte miejsca z Nim związane, żywot świętego, cuda…</w:t>
      </w:r>
    </w:p>
    <w:p w:rsidR="00BC713F" w:rsidRPr="00BC713F" w:rsidRDefault="00BC713F" w:rsidP="00BC71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przechodzą na własność organizatora</w:t>
      </w:r>
    </w:p>
    <w:p w:rsidR="00BC713F" w:rsidRPr="00BC713F" w:rsidRDefault="00BC713F" w:rsidP="00BC71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bezpłatnej reprodukcji prac,</w:t>
      </w:r>
    </w:p>
    <w:p w:rsidR="00BC713F" w:rsidRPr="00BC713F" w:rsidRDefault="00BC713F" w:rsidP="00BC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wystawach i publikacjach z oznaczeniem autorstwa pracy</w:t>
      </w:r>
    </w:p>
    <w:p w:rsidR="00BC713F" w:rsidRPr="00BC713F" w:rsidRDefault="00BC713F" w:rsidP="00BC71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się do konkursu jest równoznaczne z wyrażeniem zgody na</w:t>
      </w:r>
    </w:p>
    <w:p w:rsidR="00BC713F" w:rsidRPr="00BC713F" w:rsidRDefault="00BC713F" w:rsidP="00BC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 uczestnika przez organizatora na potrzeby związane z organizacją i przebiegiem konkursu.</w:t>
      </w:r>
    </w:p>
    <w:p w:rsidR="00BC713F" w:rsidRPr="00BC713F" w:rsidRDefault="00BC713F" w:rsidP="00BC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200. rocznicą kanonizacji i 300. rocznicą otwarcia relikwii, św. męcz. Gabriela Zabłudowskiego</w:t>
      </w:r>
    </w:p>
    <w:p w:rsidR="00BC713F" w:rsidRPr="00BC713F" w:rsidRDefault="00BC713F" w:rsidP="00BC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ZAPRASZAMY do uczestnictwa w konkursie plastycznym</w:t>
      </w: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713F" w:rsidRPr="00BC713F" w:rsidRDefault="00BC713F" w:rsidP="00BC71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powołana przez organizatora oceni prace pod względem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 z tematem konkursu, pomysłowość i estetykę.</w:t>
      </w:r>
    </w:p>
    <w:p w:rsidR="00BC713F" w:rsidRPr="00BC713F" w:rsidRDefault="00BC713F" w:rsidP="00BC71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Autorzy nagrodzonych prac zostaną poinformowani o dokładnym</w:t>
      </w:r>
    </w:p>
    <w:p w:rsidR="00BC713F" w:rsidRDefault="00BC713F" w:rsidP="00BC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rozstrzygnięcia konkursu.</w:t>
      </w:r>
    </w:p>
    <w:p w:rsidR="00CA2CF6" w:rsidRDefault="00CA2CF6" w:rsidP="00CA2CF6">
      <w:pPr>
        <w:pStyle w:val="gwpf860f9f9msonormal"/>
      </w:pPr>
      <w:r>
        <w:t>Najlepsze prace będą nagrodzone i pokazane na wystawie. (po powrocie do szkół)</w:t>
      </w:r>
    </w:p>
    <w:p w:rsidR="00BC713F" w:rsidRPr="00BC713F" w:rsidRDefault="00BC713F" w:rsidP="00CA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Autorzy nagrodzonych prac otrzymają pamiątkowe dyplomy oraz</w:t>
      </w:r>
    </w:p>
    <w:p w:rsidR="00BC713F" w:rsidRPr="00BC713F" w:rsidRDefault="00BC713F" w:rsidP="00BC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rzeczowe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713F" w:rsidRDefault="00BC713F" w:rsidP="00BC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odbywa się z błogosławieństwa Jego Eminencji Wielce Błogosławionego Sawy Prawosławnego Metropolity Warszawskiego i Całej Polski</w:t>
      </w:r>
    </w:p>
    <w:p w:rsidR="00BC713F" w:rsidRPr="00BC713F" w:rsidRDefault="00BC713F" w:rsidP="00BC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Życzymy owocnej pracy z pomocą Bożą!</w:t>
      </w:r>
    </w:p>
    <w:p w:rsidR="00CA2CF6" w:rsidRDefault="00CA2CF6" w:rsidP="00BC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C713F" w:rsidRPr="00BC713F" w:rsidRDefault="00BC713F" w:rsidP="00BC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ORGANIZATORZY</w:t>
      </w: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C713F" w:rsidRPr="00BC713F" w:rsidRDefault="00BC713F" w:rsidP="00BC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Parafia Prawosławna p.w. Zaśnięcia NMP w Dubinach</w:t>
      </w:r>
    </w:p>
    <w:p w:rsidR="00BC713F" w:rsidRPr="00BC713F" w:rsidRDefault="00BC713F" w:rsidP="00BC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metodyczny ds. nauczania religii prawosławnej- Lilla Busłowska Współorganizatorzy:</w:t>
      </w:r>
    </w:p>
    <w:p w:rsidR="00BC713F" w:rsidRPr="00BC713F" w:rsidRDefault="00BC713F" w:rsidP="00BC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Bractwo Młodzieży Prawosławnej przy parafii p.w. Zaśnięcia NMP w Dubinach</w:t>
      </w:r>
    </w:p>
    <w:p w:rsidR="00BC713F" w:rsidRPr="00BC713F" w:rsidRDefault="00BC713F" w:rsidP="00BC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CEL KONKURSU:</w:t>
      </w:r>
    </w:p>
    <w:p w:rsidR="00BC713F" w:rsidRPr="00BC713F" w:rsidRDefault="00BC713F" w:rsidP="00BC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*przybliżenie postaci św. męcz, Gabriela Zabłudowskiego *ukazanie piękna architektury Cerkwi Prawosławnej *zainteresowanie historią Cerkwi Prawosławnej Polsce *uwrażliwienie na wartości duchowe, artystyczne i estetyczne płynące z postrzegania ikonografii</w:t>
      </w:r>
    </w:p>
    <w:p w:rsidR="00BC713F" w:rsidRPr="00BC713F" w:rsidRDefault="00BC713F" w:rsidP="00BC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*wprowadzenie w świat tradycji, kultury prawosławnej i należących do niej wartości</w:t>
      </w:r>
    </w:p>
    <w:p w:rsidR="00BC713F" w:rsidRPr="00BC713F" w:rsidRDefault="00BC713F" w:rsidP="00BC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*pogłębienie wiedzy na temat wybranych zagadnień dotyczących Prawosławia (np. architektury, liturgiki, ikonografii, monastycyzmu, żywotów świętych, historii Kościoła, św. Sakramentów, etc.)</w:t>
      </w:r>
    </w:p>
    <w:p w:rsidR="00BC713F" w:rsidRPr="00BC713F" w:rsidRDefault="00BC713F" w:rsidP="00BC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*kształtowanie świadomości i postaw życiowych młodego pokolenia</w:t>
      </w:r>
    </w:p>
    <w:p w:rsidR="00BC713F" w:rsidRPr="00BC713F" w:rsidRDefault="00BC713F" w:rsidP="00BC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prawosławnego chrześcijanina</w:t>
      </w:r>
    </w:p>
    <w:p w:rsidR="00BC713F" w:rsidRPr="00BC713F" w:rsidRDefault="00BC713F" w:rsidP="00BC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*uwrażliwienie na wartości chrześcijańskie</w:t>
      </w:r>
    </w:p>
    <w:p w:rsidR="00BC713F" w:rsidRPr="00BC713F" w:rsidRDefault="00BC713F" w:rsidP="00BC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*rozwijanie umiejętności artystycznych</w:t>
      </w:r>
    </w:p>
    <w:p w:rsidR="00BC713F" w:rsidRPr="00BC713F" w:rsidRDefault="00BC713F" w:rsidP="00BC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*inspirowanie dzieci i młodzieży do działań kreatywnych.</w:t>
      </w:r>
    </w:p>
    <w:p w:rsidR="00BC713F" w:rsidRPr="00BC713F" w:rsidRDefault="00BC713F" w:rsidP="00BC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Konkurs adresowany jest do:</w:t>
      </w:r>
    </w:p>
    <w:p w:rsidR="00BC713F" w:rsidRPr="00BC713F" w:rsidRDefault="00BC713F" w:rsidP="00BC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przedszkoli, szkół: podstawowych, specjalnych, ponadpodstawowych.</w:t>
      </w:r>
    </w:p>
    <w:p w:rsidR="00BC713F" w:rsidRPr="00BC713F" w:rsidRDefault="00BC713F" w:rsidP="00BC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Prace będą oceniane w kategoriach: </w:t>
      </w: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*przedszkola</w:t>
      </w:r>
    </w:p>
    <w:p w:rsidR="00BC713F" w:rsidRPr="00BC713F" w:rsidRDefault="00BC713F" w:rsidP="00BC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*KL. I – III i KL. IV –VI; VII – VIII szkół podstawowych</w:t>
      </w:r>
    </w:p>
    <w:p w:rsidR="00BC713F" w:rsidRPr="00BC713F" w:rsidRDefault="00BC713F" w:rsidP="00BC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*szkoły specjalne</w:t>
      </w:r>
    </w:p>
    <w:p w:rsidR="00BC713F" w:rsidRPr="00BC713F" w:rsidRDefault="00BC713F" w:rsidP="00BC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*szkoły ponadpodstawowe</w:t>
      </w:r>
    </w:p>
    <w:p w:rsidR="00BC713F" w:rsidRPr="00BC713F" w:rsidRDefault="00BC713F" w:rsidP="00BC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TECHNIKA PRAC:</w:t>
      </w:r>
    </w:p>
    <w:p w:rsidR="00BC713F" w:rsidRPr="00BC713F" w:rsidRDefault="00BC713F" w:rsidP="00BC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dowolna</w:t>
      </w:r>
    </w:p>
    <w:p w:rsidR="00BC713F" w:rsidRPr="00BC713F" w:rsidRDefault="00BC713F" w:rsidP="00BC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to prace malarskie, rysunkowe, grafiki itp.</w:t>
      </w:r>
    </w:p>
    <w:p w:rsidR="00BC713F" w:rsidRPr="00BC713F" w:rsidRDefault="00BC713F" w:rsidP="00BC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 prac A4, max. A3</w:t>
      </w:r>
    </w:p>
    <w:p w:rsidR="00BC713F" w:rsidRPr="00BC713F" w:rsidRDefault="00BC713F" w:rsidP="00BC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Każda praca powinna być opisana czytelnie, literami drukowanymi wg. wzoru na odwrocie pracy:</w:t>
      </w:r>
    </w:p>
    <w:p w:rsidR="00BC713F" w:rsidRPr="00BC713F" w:rsidRDefault="00BC713F" w:rsidP="00BC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IMIĘ…………………………………………………………………………….</w:t>
      </w:r>
    </w:p>
    <w:p w:rsidR="00BC713F" w:rsidRPr="00BC713F" w:rsidRDefault="00BC713F" w:rsidP="00BC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NAZWISKO…………………………………………………………………</w:t>
      </w:r>
    </w:p>
    <w:p w:rsidR="00BC713F" w:rsidRPr="00BC713F" w:rsidRDefault="00BC713F" w:rsidP="00BC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SZKOŁA………………………………………………………………………</w:t>
      </w:r>
    </w:p>
    <w:p w:rsidR="00BC713F" w:rsidRPr="00BC713F" w:rsidRDefault="00BC713F" w:rsidP="00BC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KLASA………………………………………………………………………..</w:t>
      </w:r>
    </w:p>
    <w:p w:rsidR="00BC713F" w:rsidRDefault="00BC713F" w:rsidP="00BC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KATECHETA, tel………………………………………………………..</w:t>
      </w:r>
    </w:p>
    <w:p w:rsidR="00CA2CF6" w:rsidRPr="00601127" w:rsidRDefault="00BC713F" w:rsidP="00CA2CF6">
      <w:pPr>
        <w:pStyle w:val="gwpf860f9f9msonormal"/>
        <w:rPr>
          <w:sz w:val="32"/>
          <w:szCs w:val="32"/>
        </w:rPr>
      </w:pPr>
      <w:r w:rsidRPr="00BC713F">
        <w:rPr>
          <w:rStyle w:val="Pogrubienie"/>
          <w:bCs w:val="0"/>
          <w:sz w:val="32"/>
          <w:szCs w:val="32"/>
        </w:rPr>
        <w:t>Termin składania prac – 15 czerwiec 2020 r</w:t>
      </w:r>
      <w:r w:rsidRPr="00BC713F">
        <w:rPr>
          <w:sz w:val="32"/>
          <w:szCs w:val="32"/>
        </w:rPr>
        <w:t>.</w:t>
      </w:r>
    </w:p>
    <w:p w:rsidR="00BC713F" w:rsidRPr="00BC713F" w:rsidRDefault="00BC713F" w:rsidP="00CA2CF6">
      <w:pPr>
        <w:pStyle w:val="gwpf860f9f9msonormal"/>
        <w:rPr>
          <w:sz w:val="32"/>
          <w:szCs w:val="32"/>
        </w:rPr>
      </w:pPr>
      <w:r w:rsidRPr="00BC713F">
        <w:t>Prace należy przekazać lub przesłać w opakowaniu zapewniającym bezpieczne ich dotarcie na adres:</w:t>
      </w:r>
    </w:p>
    <w:p w:rsidR="00BC713F" w:rsidRPr="00BC713F" w:rsidRDefault="00BC713F" w:rsidP="00BC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metodyczny</w:t>
      </w:r>
    </w:p>
    <w:p w:rsidR="00BC713F" w:rsidRPr="00CA2CF6" w:rsidRDefault="00BC713F" w:rsidP="00CA2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Lilla Busłowska</w:t>
      </w:r>
    </w:p>
    <w:p w:rsidR="00BC713F" w:rsidRPr="00BC713F" w:rsidRDefault="00CA2CF6" w:rsidP="00BC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BC713F"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 2</w:t>
      </w:r>
    </w:p>
    <w:p w:rsidR="00BC713F" w:rsidRPr="00BC713F" w:rsidRDefault="00BC713F" w:rsidP="00BC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3F">
        <w:rPr>
          <w:rFonts w:ascii="Times New Roman" w:eastAsia="Times New Roman" w:hAnsi="Times New Roman" w:cs="Times New Roman"/>
          <w:sz w:val="24"/>
          <w:szCs w:val="24"/>
          <w:lang w:eastAsia="pl-PL"/>
        </w:rPr>
        <w:t>Dubiny</w:t>
      </w:r>
    </w:p>
    <w:p w:rsidR="00BC713F" w:rsidRPr="00601127" w:rsidRDefault="00601127">
      <w:pPr>
        <w:rPr>
          <w:sz w:val="24"/>
          <w:szCs w:val="24"/>
        </w:rPr>
      </w:pPr>
      <w:r w:rsidRPr="00601127">
        <w:rPr>
          <w:sz w:val="24"/>
          <w:szCs w:val="24"/>
        </w:rPr>
        <w:t>W razie</w:t>
      </w:r>
      <w:r>
        <w:rPr>
          <w:sz w:val="24"/>
          <w:szCs w:val="24"/>
        </w:rPr>
        <w:t xml:space="preserve"> pytań proszę o kontakt: Eugenia Kazimiruk 606392785</w:t>
      </w:r>
    </w:p>
    <w:sectPr w:rsidR="00BC713F" w:rsidRPr="00601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210F"/>
    <w:multiLevelType w:val="multilevel"/>
    <w:tmpl w:val="E1A2C99E"/>
    <w:lvl w:ilvl="0">
      <w:start w:val="17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290E31"/>
    <w:multiLevelType w:val="multilevel"/>
    <w:tmpl w:val="2ED0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B3CDA"/>
    <w:multiLevelType w:val="multilevel"/>
    <w:tmpl w:val="5F54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455FC"/>
    <w:multiLevelType w:val="multilevel"/>
    <w:tmpl w:val="DBE6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C82441"/>
    <w:multiLevelType w:val="multilevel"/>
    <w:tmpl w:val="10CC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5A78FA"/>
    <w:multiLevelType w:val="multilevel"/>
    <w:tmpl w:val="AE38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C33094"/>
    <w:multiLevelType w:val="multilevel"/>
    <w:tmpl w:val="A038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3F"/>
    <w:rsid w:val="002D5EA7"/>
    <w:rsid w:val="00601127"/>
    <w:rsid w:val="00BC713F"/>
    <w:rsid w:val="00CA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B5DE"/>
  <w15:chartTrackingRefBased/>
  <w15:docId w15:val="{2B4A9E93-E573-4D12-ABC9-00893C62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f860f9f9msonormal">
    <w:name w:val="gwpf860f9f9_msonormal"/>
    <w:basedOn w:val="Normalny"/>
    <w:rsid w:val="00BC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713F"/>
    <w:rPr>
      <w:b/>
      <w:bCs/>
    </w:rPr>
  </w:style>
  <w:style w:type="paragraph" w:styleId="Akapitzlist">
    <w:name w:val="List Paragraph"/>
    <w:basedOn w:val="Normalny"/>
    <w:uiPriority w:val="34"/>
    <w:qFormat/>
    <w:rsid w:val="00CA2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2020-05-07T19:52:00Z</dcterms:created>
  <dcterms:modified xsi:type="dcterms:W3CDTF">2020-05-07T20:27:00Z</dcterms:modified>
</cp:coreProperties>
</file>